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A69C" w14:textId="3A3D913A" w:rsidR="00E961BC" w:rsidRDefault="00E203A4">
      <w:pPr>
        <w:pStyle w:val="Body"/>
        <w:spacing w:line="276" w:lineRule="auto"/>
        <w:jc w:val="right"/>
        <w:rPr>
          <w:color w:val="0070C0"/>
        </w:rPr>
      </w:pPr>
      <w:r w:rsidRPr="00921D39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D63676" wp14:editId="75FADAFB">
                <wp:simplePos x="0" y="0"/>
                <wp:positionH relativeFrom="margin">
                  <wp:posOffset>-177800</wp:posOffset>
                </wp:positionH>
                <wp:positionV relativeFrom="paragraph">
                  <wp:posOffset>194310</wp:posOffset>
                </wp:positionV>
                <wp:extent cx="5892800" cy="1057910"/>
                <wp:effectExtent l="0" t="0" r="1270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1B5CD" w14:textId="77777777" w:rsidR="009E3021" w:rsidRDefault="009E3021" w:rsidP="009E3021">
                            <w:pPr>
                              <w:pStyle w:val="Header"/>
                              <w:spacing w:before="40" w:after="40"/>
                              <w:rPr>
                                <w:rFonts w:ascii="Arial" w:hAnsi="Arial" w:cs="Arial"/>
                                <w:b/>
                                <w:smallCaps/>
                                <w:sz w:val="23"/>
                                <w:szCs w:val="23"/>
                              </w:rPr>
                            </w:pPr>
                            <w:r w:rsidRPr="009E3021">
                              <w:rPr>
                                <w:rFonts w:ascii="Arial" w:hAnsi="Arial" w:cs="Arial"/>
                                <w:b/>
                                <w:smallCaps/>
                                <w:sz w:val="23"/>
                                <w:szCs w:val="23"/>
                              </w:rPr>
                              <w:t>d</w:t>
                            </w:r>
                            <w:r w:rsidR="00921D39" w:rsidRPr="009E3021">
                              <w:rPr>
                                <w:rFonts w:ascii="Arial" w:hAnsi="Arial" w:cs="Arial"/>
                                <w:b/>
                                <w:smallCaps/>
                                <w:sz w:val="23"/>
                                <w:szCs w:val="23"/>
                              </w:rPr>
                              <w:t>ea</w:t>
                            </w:r>
                            <w:r w:rsidRPr="009E3021">
                              <w:rPr>
                                <w:rFonts w:ascii="Arial" w:hAnsi="Arial" w:cs="Arial"/>
                                <w:b/>
                                <w:smallCaps/>
                                <w:sz w:val="23"/>
                                <w:szCs w:val="23"/>
                              </w:rPr>
                              <w:t xml:space="preserve">r </w:t>
                            </w:r>
                            <w:proofErr w:type="spellStart"/>
                            <w:r w:rsidRPr="009E3021">
                              <w:rPr>
                                <w:rFonts w:ascii="Arial" w:hAnsi="Arial" w:cs="Arial"/>
                                <w:b/>
                                <w:smallCaps/>
                                <w:sz w:val="23"/>
                                <w:szCs w:val="23"/>
                              </w:rPr>
                              <w:t>gp</w:t>
                            </w:r>
                            <w:proofErr w:type="spellEnd"/>
                            <w:r w:rsidR="00921D39" w:rsidRPr="009E3021">
                              <w:rPr>
                                <w:rFonts w:ascii="Arial" w:hAnsi="Arial" w:cs="Arial"/>
                                <w:b/>
                                <w:smallCaps/>
                                <w:sz w:val="23"/>
                                <w:szCs w:val="23"/>
                              </w:rPr>
                              <w:t xml:space="preserve">, </w:t>
                            </w:r>
                          </w:p>
                          <w:p w14:paraId="01DF2F55" w14:textId="0AF856E9" w:rsidR="00921D39" w:rsidRPr="009E3021" w:rsidRDefault="009E3021" w:rsidP="009E3021">
                            <w:pPr>
                              <w:pStyle w:val="Header"/>
                              <w:spacing w:before="40" w:after="40"/>
                              <w:rPr>
                                <w:rFonts w:ascii="Arial" w:hAnsi="Arial" w:cs="Arial"/>
                                <w:b/>
                                <w:smallCaps/>
                                <w:sz w:val="23"/>
                                <w:szCs w:val="23"/>
                              </w:rPr>
                            </w:pPr>
                            <w:r w:rsidRPr="009E302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3"/>
                                <w:szCs w:val="23"/>
                              </w:rPr>
                              <w:t>w</w:t>
                            </w:r>
                            <w:r w:rsidR="00921D39" w:rsidRPr="009E302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3"/>
                                <w:szCs w:val="23"/>
                              </w:rPr>
                              <w:t>e are</w:t>
                            </w:r>
                            <w:r w:rsidR="00E961BC" w:rsidRPr="009E302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E302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3"/>
                                <w:szCs w:val="23"/>
                              </w:rPr>
                              <w:t xml:space="preserve">currently booking </w:t>
                            </w:r>
                            <w:proofErr w:type="spellStart"/>
                            <w:r w:rsidRPr="009E302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3"/>
                                <w:szCs w:val="23"/>
                              </w:rPr>
                              <w:t>adhd</w:t>
                            </w:r>
                            <w:proofErr w:type="spellEnd"/>
                            <w:r w:rsidRPr="009E302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3"/>
                                <w:szCs w:val="23"/>
                              </w:rPr>
                              <w:t xml:space="preserve"> assessments approximately</w:t>
                            </w:r>
                            <w:r w:rsidR="00D45EF9" w:rsidRPr="009E302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E302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3"/>
                                <w:szCs w:val="23"/>
                              </w:rPr>
                              <w:t>six months in advance</w:t>
                            </w:r>
                            <w:r w:rsidR="00490C51" w:rsidRPr="009E302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Pr="009E302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3"/>
                                <w:szCs w:val="23"/>
                              </w:rPr>
                              <w:t>p</w:t>
                            </w:r>
                            <w:r w:rsidR="00921D39" w:rsidRPr="009E302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3"/>
                                <w:szCs w:val="23"/>
                              </w:rPr>
                              <w:t>lease check waiting times with local services before making a referral.</w:t>
                            </w:r>
                          </w:p>
                          <w:p w14:paraId="4C6A4324" w14:textId="212600C7" w:rsidR="00921D39" w:rsidRPr="009E3021" w:rsidRDefault="009E3021" w:rsidP="009E3021">
                            <w:pPr>
                              <w:pStyle w:val="Header"/>
                              <w:spacing w:before="40" w:after="40"/>
                              <w:rPr>
                                <w:rFonts w:ascii="Arial" w:hAnsi="Arial" w:cs="Arial"/>
                                <w:b/>
                                <w:smallCaps/>
                                <w:sz w:val="23"/>
                                <w:szCs w:val="23"/>
                              </w:rPr>
                            </w:pPr>
                            <w:r w:rsidRPr="009E3021">
                              <w:rPr>
                                <w:rFonts w:ascii="Arial" w:hAnsi="Arial" w:cs="Arial"/>
                                <w:b/>
                                <w:smallCaps/>
                                <w:sz w:val="23"/>
                                <w:szCs w:val="23"/>
                              </w:rPr>
                              <w:t>r</w:t>
                            </w:r>
                            <w:r w:rsidR="00921D39" w:rsidRPr="009E3021">
                              <w:rPr>
                                <w:rFonts w:ascii="Arial" w:hAnsi="Arial" w:cs="Arial"/>
                                <w:b/>
                                <w:smallCaps/>
                                <w:sz w:val="23"/>
                                <w:szCs w:val="23"/>
                              </w:rPr>
                              <w:t xml:space="preserve">egards, </w:t>
                            </w:r>
                            <w:r w:rsidR="00921D39" w:rsidRPr="009E3021">
                              <w:rPr>
                                <w:rFonts w:ascii="Arial" w:hAnsi="Arial" w:cs="Arial"/>
                                <w:b/>
                                <w:smallCaps/>
                                <w:sz w:val="23"/>
                                <w:szCs w:val="23"/>
                              </w:rPr>
                              <w:br/>
                            </w:r>
                            <w:proofErr w:type="spellStart"/>
                            <w:r w:rsidRPr="009E3021">
                              <w:rPr>
                                <w:rFonts w:ascii="Arial" w:hAnsi="Arial" w:cs="Arial"/>
                                <w:b/>
                                <w:smallCaps/>
                                <w:sz w:val="23"/>
                                <w:szCs w:val="23"/>
                              </w:rPr>
                              <w:t>p</w:t>
                            </w:r>
                            <w:r w:rsidR="00921D39" w:rsidRPr="009E3021">
                              <w:rPr>
                                <w:rFonts w:ascii="Arial" w:hAnsi="Arial" w:cs="Arial"/>
                                <w:b/>
                                <w:smallCaps/>
                                <w:sz w:val="23"/>
                                <w:szCs w:val="23"/>
                              </w:rPr>
                              <w:t>sychiatry-</w:t>
                            </w:r>
                            <w:r w:rsidRPr="009E3021">
                              <w:rPr>
                                <w:rFonts w:ascii="Arial" w:hAnsi="Arial" w:cs="Arial"/>
                                <w:b/>
                                <w:smallCaps/>
                                <w:sz w:val="23"/>
                                <w:szCs w:val="23"/>
                              </w:rPr>
                              <w:t>uk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636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pt;margin-top:15.3pt;width:464pt;height:83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" strokecolor="red">
                <v:textbox>
                  <w:txbxContent>
                    <w:p w14:paraId="6291B5CD" w14:textId="77777777" w:rsidR="009E3021" w:rsidRDefault="009E3021" w:rsidP="009E3021">
                      <w:pPr>
                        <w:pStyle w:val="Header"/>
                        <w:spacing w:before="40" w:after="40"/>
                        <w:rPr>
                          <w:rFonts w:ascii="Arial" w:hAnsi="Arial" w:cs="Arial"/>
                          <w:b/>
                          <w:smallCaps/>
                          <w:sz w:val="23"/>
                          <w:szCs w:val="23"/>
                        </w:rPr>
                      </w:pPr>
                      <w:r w:rsidRPr="009E3021">
                        <w:rPr>
                          <w:rFonts w:ascii="Arial" w:hAnsi="Arial" w:cs="Arial"/>
                          <w:b/>
                          <w:smallCaps/>
                          <w:sz w:val="23"/>
                          <w:szCs w:val="23"/>
                        </w:rPr>
                        <w:t>d</w:t>
                      </w:r>
                      <w:r w:rsidR="00921D39" w:rsidRPr="009E3021">
                        <w:rPr>
                          <w:rFonts w:ascii="Arial" w:hAnsi="Arial" w:cs="Arial"/>
                          <w:b/>
                          <w:smallCaps/>
                          <w:sz w:val="23"/>
                          <w:szCs w:val="23"/>
                        </w:rPr>
                        <w:t>ea</w:t>
                      </w:r>
                      <w:r w:rsidRPr="009E3021">
                        <w:rPr>
                          <w:rFonts w:ascii="Arial" w:hAnsi="Arial" w:cs="Arial"/>
                          <w:b/>
                          <w:smallCaps/>
                          <w:sz w:val="23"/>
                          <w:szCs w:val="23"/>
                        </w:rPr>
                        <w:t xml:space="preserve">r </w:t>
                      </w:r>
                      <w:proofErr w:type="spellStart"/>
                      <w:r w:rsidRPr="009E3021">
                        <w:rPr>
                          <w:rFonts w:ascii="Arial" w:hAnsi="Arial" w:cs="Arial"/>
                          <w:b/>
                          <w:smallCaps/>
                          <w:sz w:val="23"/>
                          <w:szCs w:val="23"/>
                        </w:rPr>
                        <w:t>gp</w:t>
                      </w:r>
                      <w:proofErr w:type="spellEnd"/>
                      <w:r w:rsidR="00921D39" w:rsidRPr="009E3021">
                        <w:rPr>
                          <w:rFonts w:ascii="Arial" w:hAnsi="Arial" w:cs="Arial"/>
                          <w:b/>
                          <w:smallCaps/>
                          <w:sz w:val="23"/>
                          <w:szCs w:val="23"/>
                        </w:rPr>
                        <w:t xml:space="preserve">, </w:t>
                      </w:r>
                    </w:p>
                    <w:p w14:paraId="01DF2F55" w14:textId="0AF856E9" w:rsidR="00921D39" w:rsidRPr="009E3021" w:rsidRDefault="009E3021" w:rsidP="009E3021">
                      <w:pPr>
                        <w:pStyle w:val="Header"/>
                        <w:spacing w:before="40" w:after="40"/>
                        <w:rPr>
                          <w:rFonts w:ascii="Arial" w:hAnsi="Arial" w:cs="Arial"/>
                          <w:b/>
                          <w:smallCaps/>
                          <w:sz w:val="23"/>
                          <w:szCs w:val="23"/>
                        </w:rPr>
                      </w:pPr>
                      <w:r w:rsidRPr="009E3021">
                        <w:rPr>
                          <w:rFonts w:ascii="Arial" w:hAnsi="Arial" w:cs="Arial"/>
                          <w:b/>
                          <w:bCs/>
                          <w:smallCaps/>
                          <w:sz w:val="23"/>
                          <w:szCs w:val="23"/>
                        </w:rPr>
                        <w:t>w</w:t>
                      </w:r>
                      <w:r w:rsidR="00921D39" w:rsidRPr="009E3021">
                        <w:rPr>
                          <w:rFonts w:ascii="Arial" w:hAnsi="Arial" w:cs="Arial"/>
                          <w:b/>
                          <w:bCs/>
                          <w:smallCaps/>
                          <w:sz w:val="23"/>
                          <w:szCs w:val="23"/>
                        </w:rPr>
                        <w:t>e are</w:t>
                      </w:r>
                      <w:r w:rsidR="00E961BC" w:rsidRPr="009E3021">
                        <w:rPr>
                          <w:rFonts w:ascii="Arial" w:hAnsi="Arial" w:cs="Arial"/>
                          <w:b/>
                          <w:bCs/>
                          <w:smallCaps/>
                          <w:sz w:val="23"/>
                          <w:szCs w:val="23"/>
                        </w:rPr>
                        <w:t xml:space="preserve"> </w:t>
                      </w:r>
                      <w:r w:rsidRPr="009E3021">
                        <w:rPr>
                          <w:rFonts w:ascii="Arial" w:hAnsi="Arial" w:cs="Arial"/>
                          <w:b/>
                          <w:bCs/>
                          <w:smallCaps/>
                          <w:sz w:val="23"/>
                          <w:szCs w:val="23"/>
                        </w:rPr>
                        <w:t xml:space="preserve">currently booking </w:t>
                      </w:r>
                      <w:proofErr w:type="spellStart"/>
                      <w:r w:rsidRPr="009E3021">
                        <w:rPr>
                          <w:rFonts w:ascii="Arial" w:hAnsi="Arial" w:cs="Arial"/>
                          <w:b/>
                          <w:bCs/>
                          <w:smallCaps/>
                          <w:sz w:val="23"/>
                          <w:szCs w:val="23"/>
                        </w:rPr>
                        <w:t>adhd</w:t>
                      </w:r>
                      <w:proofErr w:type="spellEnd"/>
                      <w:r w:rsidRPr="009E3021">
                        <w:rPr>
                          <w:rFonts w:ascii="Arial" w:hAnsi="Arial" w:cs="Arial"/>
                          <w:b/>
                          <w:bCs/>
                          <w:smallCaps/>
                          <w:sz w:val="23"/>
                          <w:szCs w:val="23"/>
                        </w:rPr>
                        <w:t xml:space="preserve"> assessments approximately</w:t>
                      </w:r>
                      <w:r w:rsidR="00D45EF9" w:rsidRPr="009E3021">
                        <w:rPr>
                          <w:rFonts w:ascii="Arial" w:hAnsi="Arial" w:cs="Arial"/>
                          <w:b/>
                          <w:bCs/>
                          <w:smallCaps/>
                          <w:sz w:val="23"/>
                          <w:szCs w:val="23"/>
                        </w:rPr>
                        <w:t xml:space="preserve"> </w:t>
                      </w:r>
                      <w:r w:rsidRPr="009E3021">
                        <w:rPr>
                          <w:rFonts w:ascii="Arial" w:hAnsi="Arial" w:cs="Arial"/>
                          <w:b/>
                          <w:bCs/>
                          <w:smallCaps/>
                          <w:sz w:val="23"/>
                          <w:szCs w:val="23"/>
                        </w:rPr>
                        <w:t>six months in advance</w:t>
                      </w:r>
                      <w:r w:rsidR="00490C51" w:rsidRPr="009E3021">
                        <w:rPr>
                          <w:rFonts w:ascii="Arial" w:hAnsi="Arial" w:cs="Arial"/>
                          <w:b/>
                          <w:bCs/>
                          <w:smallCaps/>
                          <w:sz w:val="23"/>
                          <w:szCs w:val="23"/>
                        </w:rPr>
                        <w:t xml:space="preserve">. </w:t>
                      </w:r>
                      <w:r w:rsidRPr="009E3021">
                        <w:rPr>
                          <w:rFonts w:ascii="Arial" w:hAnsi="Arial" w:cs="Arial"/>
                          <w:b/>
                          <w:bCs/>
                          <w:smallCaps/>
                          <w:sz w:val="23"/>
                          <w:szCs w:val="23"/>
                        </w:rPr>
                        <w:t>p</w:t>
                      </w:r>
                      <w:r w:rsidR="00921D39" w:rsidRPr="009E3021">
                        <w:rPr>
                          <w:rFonts w:ascii="Arial" w:hAnsi="Arial" w:cs="Arial"/>
                          <w:b/>
                          <w:bCs/>
                          <w:smallCaps/>
                          <w:sz w:val="23"/>
                          <w:szCs w:val="23"/>
                        </w:rPr>
                        <w:t>lease check waiting times with local services before making a referral.</w:t>
                      </w:r>
                    </w:p>
                    <w:p w14:paraId="4C6A4324" w14:textId="212600C7" w:rsidR="00921D39" w:rsidRPr="009E3021" w:rsidRDefault="009E3021" w:rsidP="009E3021">
                      <w:pPr>
                        <w:pStyle w:val="Header"/>
                        <w:spacing w:before="40" w:after="40"/>
                        <w:rPr>
                          <w:rFonts w:ascii="Arial" w:hAnsi="Arial" w:cs="Arial"/>
                          <w:b/>
                          <w:smallCaps/>
                          <w:sz w:val="23"/>
                          <w:szCs w:val="23"/>
                        </w:rPr>
                      </w:pPr>
                      <w:r w:rsidRPr="009E3021">
                        <w:rPr>
                          <w:rFonts w:ascii="Arial" w:hAnsi="Arial" w:cs="Arial"/>
                          <w:b/>
                          <w:smallCaps/>
                          <w:sz w:val="23"/>
                          <w:szCs w:val="23"/>
                        </w:rPr>
                        <w:t>r</w:t>
                      </w:r>
                      <w:r w:rsidR="00921D39" w:rsidRPr="009E3021">
                        <w:rPr>
                          <w:rFonts w:ascii="Arial" w:hAnsi="Arial" w:cs="Arial"/>
                          <w:b/>
                          <w:smallCaps/>
                          <w:sz w:val="23"/>
                          <w:szCs w:val="23"/>
                        </w:rPr>
                        <w:t xml:space="preserve">egards, </w:t>
                      </w:r>
                      <w:r w:rsidR="00921D39" w:rsidRPr="009E3021">
                        <w:rPr>
                          <w:rFonts w:ascii="Arial" w:hAnsi="Arial" w:cs="Arial"/>
                          <w:b/>
                          <w:smallCaps/>
                          <w:sz w:val="23"/>
                          <w:szCs w:val="23"/>
                        </w:rPr>
                        <w:br/>
                      </w:r>
                      <w:proofErr w:type="spellStart"/>
                      <w:r w:rsidRPr="009E3021">
                        <w:rPr>
                          <w:rFonts w:ascii="Arial" w:hAnsi="Arial" w:cs="Arial"/>
                          <w:b/>
                          <w:smallCaps/>
                          <w:sz w:val="23"/>
                          <w:szCs w:val="23"/>
                        </w:rPr>
                        <w:t>p</w:t>
                      </w:r>
                      <w:r w:rsidR="00921D39" w:rsidRPr="009E3021">
                        <w:rPr>
                          <w:rFonts w:ascii="Arial" w:hAnsi="Arial" w:cs="Arial"/>
                          <w:b/>
                          <w:smallCaps/>
                          <w:sz w:val="23"/>
                          <w:szCs w:val="23"/>
                        </w:rPr>
                        <w:t>sychiatry-</w:t>
                      </w:r>
                      <w:r w:rsidRPr="009E3021">
                        <w:rPr>
                          <w:rFonts w:ascii="Arial" w:hAnsi="Arial" w:cs="Arial"/>
                          <w:b/>
                          <w:smallCaps/>
                          <w:sz w:val="23"/>
                          <w:szCs w:val="23"/>
                        </w:rPr>
                        <w:t>uk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D58614" w14:textId="39D31421" w:rsidR="000458AE" w:rsidRDefault="005D66AA">
      <w:pPr>
        <w:pStyle w:val="Body"/>
        <w:spacing w:line="276" w:lineRule="auto"/>
        <w:jc w:val="right"/>
        <w:rPr>
          <w:color w:val="0070C0"/>
        </w:rPr>
      </w:pPr>
      <w:r w:rsidRPr="00230AF0">
        <w:rPr>
          <w:color w:val="0070C0"/>
        </w:rPr>
        <w:t>[insert your home address here]</w:t>
      </w:r>
    </w:p>
    <w:p w14:paraId="2E37A5DF" w14:textId="07A0ADF0" w:rsidR="00DF3B1A" w:rsidRPr="00230AF0" w:rsidRDefault="00230AF0" w:rsidP="00921D39">
      <w:pPr>
        <w:pStyle w:val="Body"/>
        <w:spacing w:line="276" w:lineRule="auto"/>
        <w:jc w:val="right"/>
        <w:rPr>
          <w:color w:val="0070C0"/>
        </w:rPr>
      </w:pPr>
      <w:r w:rsidRPr="00230AF0">
        <w:rPr>
          <w:color w:val="0070C0"/>
        </w:rPr>
        <w:t>[insert your email address here</w:t>
      </w:r>
      <w:r w:rsidR="000458AE">
        <w:rPr>
          <w:color w:val="0070C0"/>
        </w:rPr>
        <w:t>]</w:t>
      </w:r>
    </w:p>
    <w:p w14:paraId="27E33567" w14:textId="77777777" w:rsidR="00DF3B1A" w:rsidRPr="00230AF0" w:rsidRDefault="00DF3B1A">
      <w:pPr>
        <w:pStyle w:val="Body"/>
        <w:spacing w:line="276" w:lineRule="auto"/>
        <w:rPr>
          <w:color w:val="0070C0"/>
        </w:rPr>
      </w:pPr>
    </w:p>
    <w:p w14:paraId="52847EA4" w14:textId="1DF714AF" w:rsidR="00DF3B1A" w:rsidRPr="00230AF0" w:rsidRDefault="005D66AA">
      <w:pPr>
        <w:pStyle w:val="Body"/>
        <w:spacing w:line="276" w:lineRule="auto"/>
        <w:jc w:val="right"/>
        <w:rPr>
          <w:color w:val="0070C0"/>
        </w:rPr>
      </w:pPr>
      <w:r w:rsidRPr="00230AF0">
        <w:rPr>
          <w:color w:val="0070C0"/>
        </w:rPr>
        <w:t>[insert date here]</w:t>
      </w:r>
    </w:p>
    <w:p w14:paraId="3FFB4BB2" w14:textId="77777777" w:rsidR="00DF3B1A" w:rsidRDefault="00DF3B1A">
      <w:pPr>
        <w:pStyle w:val="Body"/>
        <w:spacing w:line="276" w:lineRule="auto"/>
        <w:jc w:val="right"/>
        <w:rPr>
          <w:sz w:val="24"/>
          <w:szCs w:val="24"/>
        </w:rPr>
      </w:pPr>
    </w:p>
    <w:p w14:paraId="2693B7A5" w14:textId="77777777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0BF8EF77" w14:textId="77777777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68075662" w14:textId="6478E0FE" w:rsidR="00DF3B1A" w:rsidRDefault="005D66AA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Pr="00230AF0">
        <w:rPr>
          <w:color w:val="0070C0"/>
          <w:sz w:val="24"/>
          <w:szCs w:val="24"/>
        </w:rPr>
        <w:t>[insert name of your GP here]</w:t>
      </w:r>
    </w:p>
    <w:p w14:paraId="7C89E99B" w14:textId="77777777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51D3D0C0" w14:textId="531F1E2C" w:rsidR="00DF3B1A" w:rsidRDefault="005D66AA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understand that under the NHS Constitution, I now have the right to choose from where I receive my treatment for any of my mental health issues, when referred by a GP to a consultant or specialist in mental health.  This change in the law is set out in NHS Gateway Publication number 07661, </w:t>
      </w:r>
      <w:r>
        <w:rPr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 xml:space="preserve">Choice in Mental Health Care”, updated in February 2018. </w:t>
      </w:r>
    </w:p>
    <w:p w14:paraId="45FC2FE4" w14:textId="77777777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76C60502" w14:textId="0A29ABCB" w:rsidR="00DF3B1A" w:rsidRDefault="005D66AA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criteria for referral are that I </w:t>
      </w:r>
      <w:r>
        <w:rPr>
          <w:i/>
          <w:iCs/>
          <w:sz w:val="24"/>
          <w:szCs w:val="24"/>
        </w:rPr>
        <w:t>"... must be offered, in respect of a first outpatient appointment with a team led by a named consultant or a named healthcare professional, a choice of any clinically appropriate health service provider with whom any relevant body has a commissioning contract for the service required as a result of the referral, and a choice of a team led by a named consultant or a named healthcare professional."</w:t>
      </w:r>
      <w:r>
        <w:rPr>
          <w:sz w:val="24"/>
          <w:szCs w:val="24"/>
        </w:rPr>
        <w:t> </w:t>
      </w:r>
    </w:p>
    <w:p w14:paraId="25BB0CFF" w14:textId="77777777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13EE6270" w14:textId="751FF78D" w:rsidR="00DF3B1A" w:rsidRDefault="005D66AA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legal rights to a choice of mental health provider and team apply when a patient is seeking an elective referral for a first outpatient appointment and is referred by a GP. The referral must be clinically appropriate, and the service provider must have a commissioning contract with any </w:t>
      </w:r>
      <w:r w:rsidR="00EE5C3E">
        <w:rPr>
          <w:sz w:val="24"/>
          <w:szCs w:val="24"/>
        </w:rPr>
        <w:t>Integrated Care Board</w:t>
      </w:r>
      <w:r>
        <w:rPr>
          <w:sz w:val="24"/>
          <w:szCs w:val="24"/>
        </w:rPr>
        <w:t xml:space="preserve"> (</w:t>
      </w:r>
      <w:r w:rsidR="00EE5C3E">
        <w:rPr>
          <w:sz w:val="24"/>
          <w:szCs w:val="24"/>
        </w:rPr>
        <w:t>ICB</w:t>
      </w:r>
      <w:r>
        <w:rPr>
          <w:sz w:val="24"/>
          <w:szCs w:val="24"/>
        </w:rPr>
        <w:t>) or NHS England for the required service.</w:t>
      </w:r>
    </w:p>
    <w:p w14:paraId="3B432753" w14:textId="77777777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1A485D51" w14:textId="2D1727EB" w:rsidR="00DF3B1A" w:rsidRDefault="005D66AA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Having researched the subject and undertaken a self-assessment, using an accredited online </w:t>
      </w:r>
      <w:r w:rsidR="00D45EF9">
        <w:rPr>
          <w:sz w:val="24"/>
          <w:szCs w:val="24"/>
        </w:rPr>
        <w:t>rating scale</w:t>
      </w:r>
      <w:r>
        <w:rPr>
          <w:sz w:val="24"/>
          <w:szCs w:val="24"/>
        </w:rPr>
        <w:t xml:space="preserve">, I believe that I have the neurodevelopmental condition, </w:t>
      </w:r>
      <w:r w:rsidR="00D45EF9">
        <w:rPr>
          <w:sz w:val="24"/>
          <w:szCs w:val="24"/>
        </w:rPr>
        <w:t>Attention Deficit (Hyperactivity) Disorder</w:t>
      </w:r>
      <w:r w:rsidR="0002686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I </w:t>
      </w:r>
      <w:r w:rsidR="00D45EF9">
        <w:rPr>
          <w:sz w:val="24"/>
          <w:szCs w:val="24"/>
        </w:rPr>
        <w:t>am happy to provide you with a copy of this rating scale or to fill out one that you provide if you would like to have a look at it</w:t>
      </w:r>
      <w:r>
        <w:rPr>
          <w:sz w:val="24"/>
          <w:szCs w:val="24"/>
        </w:rPr>
        <w:t>. </w:t>
      </w:r>
    </w:p>
    <w:p w14:paraId="6530AECF" w14:textId="77777777" w:rsidR="00DF3B1A" w:rsidRDefault="00DF3B1A">
      <w:pPr>
        <w:pStyle w:val="Body"/>
        <w:spacing w:line="276" w:lineRule="auto"/>
        <w:rPr>
          <w:sz w:val="24"/>
          <w:szCs w:val="24"/>
        </w:rPr>
      </w:pPr>
    </w:p>
    <w:p w14:paraId="4F5FC1FC" w14:textId="3F26C1BF" w:rsidR="00A5061E" w:rsidRDefault="00A5061E" w:rsidP="00A5061E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If you agree that there does seem to be an indication that I might have </w:t>
      </w:r>
      <w:r w:rsidR="00D45EF9">
        <w:rPr>
          <w:sz w:val="24"/>
          <w:szCs w:val="24"/>
        </w:rPr>
        <w:t>AD(H)D</w:t>
      </w:r>
      <w:r>
        <w:rPr>
          <w:sz w:val="24"/>
          <w:szCs w:val="24"/>
        </w:rPr>
        <w:t xml:space="preserve"> and agree that I should be referred to a consultant or specialist for this, I would like to use my Right to Choose to be referred to Psychiatry-UK LLP, who fulfil the referral criteria as they have a commissioning contract with the following </w:t>
      </w:r>
      <w:r w:rsidR="00EE5C3E">
        <w:rPr>
          <w:sz w:val="24"/>
          <w:szCs w:val="24"/>
        </w:rPr>
        <w:t>ICB</w:t>
      </w:r>
      <w:r>
        <w:rPr>
          <w:sz w:val="24"/>
          <w:szCs w:val="24"/>
        </w:rPr>
        <w:t xml:space="preserve">: </w:t>
      </w:r>
    </w:p>
    <w:p w14:paraId="27A1BC43" w14:textId="77777777" w:rsidR="00A5061E" w:rsidRDefault="00A5061E" w:rsidP="00A5061E">
      <w:pPr>
        <w:pStyle w:val="Body"/>
        <w:spacing w:line="276" w:lineRule="auto"/>
        <w:rPr>
          <w:sz w:val="24"/>
          <w:szCs w:val="24"/>
        </w:rPr>
      </w:pPr>
    </w:p>
    <w:p w14:paraId="56CE9B0D" w14:textId="7F882840" w:rsidR="00EE5C3E" w:rsidRDefault="00D45EF9" w:rsidP="00A5061E">
      <w:pPr>
        <w:pStyle w:val="Body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North East and North Cumbria Integrated Care Board (ICB), Parkhouse Building, Baron Way, </w:t>
      </w:r>
      <w:proofErr w:type="spellStart"/>
      <w:r>
        <w:rPr>
          <w:sz w:val="24"/>
          <w:szCs w:val="24"/>
        </w:rPr>
        <w:t>Kingmoor</w:t>
      </w:r>
      <w:proofErr w:type="spellEnd"/>
      <w:r>
        <w:rPr>
          <w:sz w:val="24"/>
          <w:szCs w:val="24"/>
        </w:rPr>
        <w:t xml:space="preserve"> Park, Carlisle, Cumbria, CA6 4SJ</w:t>
      </w:r>
      <w:r w:rsidR="00EE5C3E">
        <w:rPr>
          <w:sz w:val="24"/>
          <w:szCs w:val="24"/>
        </w:rPr>
        <w:t>.</w:t>
      </w:r>
    </w:p>
    <w:p w14:paraId="5AD507D7" w14:textId="77777777" w:rsidR="00A5061E" w:rsidRDefault="00A5061E" w:rsidP="00A5061E">
      <w:pPr>
        <w:pStyle w:val="Body"/>
        <w:spacing w:line="276" w:lineRule="auto"/>
        <w:ind w:left="720"/>
        <w:rPr>
          <w:sz w:val="24"/>
          <w:szCs w:val="24"/>
        </w:rPr>
      </w:pPr>
    </w:p>
    <w:p w14:paraId="34E96CB2" w14:textId="5D30E328" w:rsidR="00451DAB" w:rsidRDefault="00D45EF9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Their Adult ADHD </w:t>
      </w:r>
      <w:r w:rsidR="00813F6F">
        <w:rPr>
          <w:sz w:val="24"/>
          <w:szCs w:val="24"/>
        </w:rPr>
        <w:t>S</w:t>
      </w:r>
      <w:r>
        <w:rPr>
          <w:sz w:val="24"/>
          <w:szCs w:val="24"/>
        </w:rPr>
        <w:t>ervice is led by Dr Stephen Ilyas, BSc (Hons), MBBS, BDS, MRCPsych.</w:t>
      </w:r>
    </w:p>
    <w:p w14:paraId="11A07EAF" w14:textId="473E8024" w:rsidR="00D45EF9" w:rsidRDefault="00D45EF9">
      <w:pPr>
        <w:pStyle w:val="Body"/>
        <w:spacing w:line="276" w:lineRule="auto"/>
        <w:rPr>
          <w:sz w:val="24"/>
          <w:szCs w:val="24"/>
        </w:rPr>
      </w:pPr>
    </w:p>
    <w:p w14:paraId="1FA87EE1" w14:textId="1A05AD8A" w:rsidR="00DF3B1A" w:rsidRDefault="009A644B">
      <w:pPr>
        <w:pStyle w:val="Body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A8F714" wp14:editId="285FA6D2">
                <wp:simplePos x="0" y="0"/>
                <wp:positionH relativeFrom="column">
                  <wp:posOffset>-105410</wp:posOffset>
                </wp:positionH>
                <wp:positionV relativeFrom="line">
                  <wp:posOffset>64558</wp:posOffset>
                </wp:positionV>
                <wp:extent cx="5905500" cy="2095500"/>
                <wp:effectExtent l="38100" t="25400" r="50800" b="76200"/>
                <wp:wrapNone/>
                <wp:docPr id="1073741825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0955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tIns="108000" bIns="10800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F22B20" id="officeArt object" o:spid="_x0000_s1026" alt="Rectangle 1" style="position:absolute;margin-left:-8.3pt;margin-top:5.1pt;width:465pt;height:16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" filled="f" strokecolor="#4a7ebb">
                <v:stroke joinstyle="round"/>
                <v:shadow on="t" color="black" opacity="22937f" origin=",.5" offset="0,.63889mm"/>
                <v:textbox inset=",3mm,,3mm"/>
                <w10:wrap anchory="line"/>
              </v:rect>
            </w:pict>
          </mc:Fallback>
        </mc:AlternateContent>
      </w:r>
    </w:p>
    <w:p w14:paraId="1E1831D1" w14:textId="152FE07D" w:rsidR="00DF3B1A" w:rsidRDefault="005D66AA"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order to be accepted the referral </w:t>
      </w:r>
      <w:r>
        <w:rPr>
          <w:b/>
          <w:bCs/>
          <w:color w:val="FF0000"/>
          <w:sz w:val="28"/>
          <w:szCs w:val="28"/>
          <w:u w:val="single" w:color="FF0000"/>
        </w:rPr>
        <w:t>must</w:t>
      </w:r>
      <w:r w:rsidR="00026865">
        <w:rPr>
          <w:b/>
          <w:bCs/>
          <w:color w:val="FF0000"/>
          <w:sz w:val="28"/>
          <w:szCs w:val="28"/>
          <w:u w:val="single" w:color="FF0000"/>
        </w:rPr>
        <w:t>:</w:t>
      </w:r>
    </w:p>
    <w:p w14:paraId="213BDB9F" w14:textId="166E2171" w:rsidR="00DF3B1A" w:rsidRDefault="005D66A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 addressed to Psychiatry-UK</w:t>
      </w:r>
    </w:p>
    <w:p w14:paraId="10651B30" w14:textId="23314B64" w:rsidR="00DF3B1A" w:rsidRDefault="005D66A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State that the patient is to be referred to Psychiatry-UK for an </w:t>
      </w:r>
      <w:r w:rsidR="00490C51">
        <w:rPr>
          <w:sz w:val="24"/>
          <w:szCs w:val="24"/>
        </w:rPr>
        <w:t>A</w:t>
      </w:r>
      <w:r w:rsidR="00451DAB">
        <w:rPr>
          <w:sz w:val="24"/>
          <w:szCs w:val="24"/>
        </w:rPr>
        <w:t>DH</w:t>
      </w:r>
      <w:r w:rsidR="00490C51">
        <w:rPr>
          <w:sz w:val="24"/>
          <w:szCs w:val="24"/>
        </w:rPr>
        <w:t>D</w:t>
      </w:r>
      <w:r>
        <w:rPr>
          <w:sz w:val="24"/>
          <w:szCs w:val="24"/>
        </w:rPr>
        <w:t xml:space="preserve"> Assessment under the NHS Right to Choose Legislation</w:t>
      </w:r>
    </w:p>
    <w:p w14:paraId="11D0AB4D" w14:textId="1BB5A9BF" w:rsidR="00DF3B1A" w:rsidRDefault="005D66A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 signed off by a GP</w:t>
      </w:r>
    </w:p>
    <w:p w14:paraId="0D48588E" w14:textId="7DE28519" w:rsidR="00DF3B1A" w:rsidRDefault="005D66A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Include a completed </w:t>
      </w:r>
      <w:r w:rsidR="00451DAB">
        <w:rPr>
          <w:sz w:val="24"/>
          <w:szCs w:val="24"/>
        </w:rPr>
        <w:t>ASRS form</w:t>
      </w:r>
    </w:p>
    <w:p w14:paraId="20766936" w14:textId="7FC62418" w:rsidR="004E72EE" w:rsidRPr="00D9359D" w:rsidRDefault="005D66AA" w:rsidP="00D9359D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Include a patient summary along with patient contact details (phone and email address)</w:t>
      </w:r>
      <w:r>
        <w:rPr>
          <w:sz w:val="24"/>
          <w:szCs w:val="24"/>
        </w:rPr>
        <w:br/>
      </w:r>
    </w:p>
    <w:p w14:paraId="4C64FF08" w14:textId="77777777" w:rsidR="004E72EE" w:rsidRDefault="004E72EE">
      <w:pPr>
        <w:pStyle w:val="Body"/>
        <w:spacing w:line="276" w:lineRule="auto"/>
        <w:rPr>
          <w:sz w:val="24"/>
          <w:szCs w:val="24"/>
        </w:rPr>
      </w:pPr>
    </w:p>
    <w:p w14:paraId="026587DB" w14:textId="126EBE4A" w:rsidR="00DF3B1A" w:rsidRDefault="005D66AA">
      <w:pPr>
        <w:pStyle w:val="Body"/>
        <w:spacing w:line="276" w:lineRule="auto"/>
        <w:rPr>
          <w:rStyle w:val="None"/>
          <w:sz w:val="24"/>
          <w:szCs w:val="24"/>
        </w:rPr>
      </w:pPr>
      <w:r>
        <w:rPr>
          <w:sz w:val="24"/>
          <w:szCs w:val="24"/>
        </w:rPr>
        <w:t>Referrals can be sent as an attachment to</w:t>
      </w:r>
      <w:r w:rsidR="008A614F">
        <w:rPr>
          <w:sz w:val="24"/>
          <w:szCs w:val="24"/>
        </w:rPr>
        <w:t xml:space="preserve"> </w:t>
      </w:r>
      <w:hyperlink r:id="rId10" w:history="1">
        <w:r w:rsidR="008A614F" w:rsidRPr="00E356E7">
          <w:rPr>
            <w:rStyle w:val="Hyperlink"/>
            <w:color w:val="0000FF"/>
            <w:sz w:val="24"/>
            <w:szCs w:val="24"/>
            <w:u w:color="0000FF"/>
          </w:rPr>
          <w:t>p-uk.RTC-referrals@nhs.net</w:t>
        </w:r>
      </w:hyperlink>
      <w:r w:rsidR="008A614F">
        <w:rPr>
          <w:sz w:val="24"/>
          <w:szCs w:val="24"/>
        </w:rPr>
        <w:t xml:space="preserve">. </w:t>
      </w:r>
      <w:r>
        <w:rPr>
          <w:rStyle w:val="Hyperlink0"/>
        </w:rPr>
        <w:br/>
      </w:r>
      <w:r>
        <w:rPr>
          <w:rStyle w:val="Hyperlink0"/>
        </w:rPr>
        <w:br/>
      </w:r>
      <w:r>
        <w:rPr>
          <w:rStyle w:val="None"/>
          <w:sz w:val="24"/>
          <w:szCs w:val="24"/>
        </w:rPr>
        <w:t>Alternatively, the address for written referrals is:</w:t>
      </w:r>
    </w:p>
    <w:p w14:paraId="0C19974E" w14:textId="77777777" w:rsidR="00DF3B1A" w:rsidRDefault="00DF3B1A">
      <w:pPr>
        <w:pStyle w:val="Body"/>
        <w:spacing w:line="276" w:lineRule="auto"/>
        <w:rPr>
          <w:rStyle w:val="None"/>
          <w:sz w:val="24"/>
          <w:szCs w:val="24"/>
        </w:rPr>
      </w:pPr>
    </w:p>
    <w:p w14:paraId="4CCE4E66" w14:textId="77777777" w:rsidR="00DF3B1A" w:rsidRDefault="005D66AA">
      <w:pPr>
        <w:pStyle w:val="Body"/>
        <w:spacing w:line="276" w:lineRule="auto"/>
        <w:rPr>
          <w:rStyle w:val="None"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Psychiatry-UK LLP</w:t>
      </w:r>
    </w:p>
    <w:p w14:paraId="21A27F55" w14:textId="4361C98D" w:rsidR="00DF3B1A" w:rsidRDefault="005D66AA">
      <w:pPr>
        <w:pStyle w:val="Body"/>
        <w:spacing w:line="276" w:lineRule="auto"/>
        <w:rPr>
          <w:rStyle w:val="None"/>
          <w:sz w:val="24"/>
          <w:szCs w:val="24"/>
        </w:rPr>
      </w:pPr>
      <w:r>
        <w:rPr>
          <w:rStyle w:val="None"/>
          <w:b/>
          <w:bCs/>
          <w:sz w:val="24"/>
          <w:szCs w:val="24"/>
          <w:lang w:val="de-DE"/>
        </w:rPr>
        <w:t>Trewalder Chapel</w:t>
      </w:r>
    </w:p>
    <w:p w14:paraId="71FB93BA" w14:textId="77777777" w:rsidR="00DF3B1A" w:rsidRDefault="005D66AA">
      <w:pPr>
        <w:pStyle w:val="Body"/>
        <w:spacing w:line="276" w:lineRule="auto"/>
        <w:rPr>
          <w:rStyle w:val="None"/>
          <w:sz w:val="24"/>
          <w:szCs w:val="24"/>
        </w:rPr>
      </w:pPr>
      <w:r>
        <w:rPr>
          <w:rStyle w:val="None"/>
          <w:b/>
          <w:bCs/>
          <w:sz w:val="24"/>
          <w:szCs w:val="24"/>
          <w:lang w:val="de-DE"/>
        </w:rPr>
        <w:t>Trewalder</w:t>
      </w:r>
      <w:r>
        <w:rPr>
          <w:rStyle w:val="None"/>
          <w:b/>
          <w:bCs/>
          <w:sz w:val="24"/>
          <w:szCs w:val="24"/>
        </w:rPr>
        <w:t> </w:t>
      </w:r>
    </w:p>
    <w:p w14:paraId="5B5F3B15" w14:textId="77777777" w:rsidR="00DF3B1A" w:rsidRDefault="005D66AA">
      <w:pPr>
        <w:pStyle w:val="Body"/>
        <w:spacing w:line="276" w:lineRule="auto"/>
        <w:rPr>
          <w:rStyle w:val="None"/>
          <w:sz w:val="24"/>
          <w:szCs w:val="24"/>
        </w:rPr>
      </w:pPr>
      <w:r>
        <w:rPr>
          <w:rStyle w:val="None"/>
          <w:b/>
          <w:bCs/>
          <w:sz w:val="24"/>
          <w:szCs w:val="24"/>
          <w:lang w:val="de-DE"/>
        </w:rPr>
        <w:t>Cornwall</w:t>
      </w:r>
      <w:r>
        <w:rPr>
          <w:rStyle w:val="None"/>
          <w:b/>
          <w:bCs/>
          <w:sz w:val="24"/>
          <w:szCs w:val="24"/>
        </w:rPr>
        <w:t> </w:t>
      </w:r>
    </w:p>
    <w:p w14:paraId="6F6A7FD9" w14:textId="77777777" w:rsidR="00DF3B1A" w:rsidRDefault="005D66AA">
      <w:pPr>
        <w:pStyle w:val="Body"/>
        <w:spacing w:line="276" w:lineRule="auto"/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PL33 9ET</w:t>
      </w:r>
    </w:p>
    <w:p w14:paraId="63B7A543" w14:textId="77777777" w:rsidR="00DF3B1A" w:rsidRDefault="00DF3B1A">
      <w:pPr>
        <w:pStyle w:val="Body"/>
        <w:spacing w:line="276" w:lineRule="auto"/>
        <w:rPr>
          <w:rStyle w:val="None"/>
          <w:sz w:val="24"/>
          <w:szCs w:val="24"/>
        </w:rPr>
      </w:pPr>
    </w:p>
    <w:p w14:paraId="174BD7E1" w14:textId="3800B477" w:rsidR="00DF3B1A" w:rsidRDefault="005D66AA">
      <w:pPr>
        <w:pStyle w:val="Default"/>
        <w:spacing w:before="0" w:line="276" w:lineRule="auto"/>
        <w:rPr>
          <w:rStyle w:val="None"/>
          <w:rFonts w:ascii="Calibri" w:eastAsia="Calibri" w:hAnsi="Calibri" w:cs="Calibri"/>
          <w:u w:color="000000"/>
        </w:rPr>
      </w:pPr>
      <w:r>
        <w:rPr>
          <w:rFonts w:ascii="Calibri" w:hAnsi="Calibri"/>
        </w:rPr>
        <w:t xml:space="preserve">The current wait time for an appointment with Psychiatry-UK can be found on their website on the Right </w:t>
      </w:r>
      <w:r w:rsidR="00CE4A08">
        <w:rPr>
          <w:rFonts w:ascii="Calibri" w:hAnsi="Calibri"/>
        </w:rPr>
        <w:t>to</w:t>
      </w:r>
      <w:r>
        <w:rPr>
          <w:rFonts w:ascii="Calibri" w:hAnsi="Calibri"/>
        </w:rPr>
        <w:t xml:space="preserve"> Choose page (</w:t>
      </w:r>
      <w:hyperlink r:id="rId11" w:history="1">
        <w:r>
          <w:rPr>
            <w:rStyle w:val="Hyperlink1"/>
            <w:rFonts w:ascii="Calibri" w:hAnsi="Calibri"/>
          </w:rPr>
          <w:t>htt</w:t>
        </w:r>
        <w:r w:rsidRPr="00E356E7">
          <w:rPr>
            <w:rStyle w:val="Hyperlink1"/>
            <w:rFonts w:ascii="Calibri" w:hAnsi="Calibri"/>
          </w:rPr>
          <w:t>ps://psyc</w:t>
        </w:r>
        <w:r>
          <w:rPr>
            <w:rStyle w:val="Hyperlink1"/>
            <w:rFonts w:ascii="Calibri" w:hAnsi="Calibri"/>
          </w:rPr>
          <w:t>hiat</w:t>
        </w:r>
        <w:r w:rsidRPr="008A614F">
          <w:rPr>
            <w:rStyle w:val="Hyperlink1"/>
            <w:rFonts w:ascii="Calibri" w:hAnsi="Calibri"/>
          </w:rPr>
          <w:t>ry-uk.com</w:t>
        </w:r>
        <w:r>
          <w:rPr>
            <w:rStyle w:val="Hyperlink1"/>
            <w:rFonts w:ascii="Calibri" w:hAnsi="Calibri"/>
          </w:rPr>
          <w:t>/right-to-choose/</w:t>
        </w:r>
      </w:hyperlink>
      <w:r>
        <w:rPr>
          <w:rFonts w:ascii="Calibri" w:hAnsi="Calibri"/>
        </w:rPr>
        <w:t xml:space="preserve">). </w:t>
      </w:r>
    </w:p>
    <w:p w14:paraId="53A592BA" w14:textId="77777777" w:rsidR="00DF3B1A" w:rsidRDefault="00DF3B1A">
      <w:pPr>
        <w:pStyle w:val="Body"/>
        <w:spacing w:line="276" w:lineRule="auto"/>
        <w:rPr>
          <w:rStyle w:val="None"/>
          <w:sz w:val="24"/>
          <w:szCs w:val="24"/>
        </w:rPr>
      </w:pPr>
    </w:p>
    <w:p w14:paraId="11FAC80F" w14:textId="65C23E7E" w:rsidR="00DF3B1A" w:rsidRDefault="005D66AA">
      <w:pPr>
        <w:pStyle w:val="Body"/>
        <w:spacing w:line="276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Regards</w:t>
      </w:r>
      <w:r w:rsidR="000458AE">
        <w:rPr>
          <w:rStyle w:val="None"/>
          <w:sz w:val="24"/>
          <w:szCs w:val="24"/>
        </w:rPr>
        <w:t>,</w:t>
      </w:r>
    </w:p>
    <w:p w14:paraId="5CD99CCC" w14:textId="77777777" w:rsidR="00DF3B1A" w:rsidRDefault="00DF3B1A">
      <w:pPr>
        <w:pStyle w:val="Body"/>
        <w:spacing w:line="276" w:lineRule="auto"/>
        <w:rPr>
          <w:rStyle w:val="None"/>
          <w:sz w:val="24"/>
          <w:szCs w:val="24"/>
        </w:rPr>
      </w:pPr>
    </w:p>
    <w:p w14:paraId="2361248A" w14:textId="77777777" w:rsidR="00DF3B1A" w:rsidRPr="00230AF0" w:rsidRDefault="005D66AA">
      <w:pPr>
        <w:pStyle w:val="Body"/>
        <w:spacing w:line="276" w:lineRule="auto"/>
        <w:jc w:val="both"/>
        <w:rPr>
          <w:rStyle w:val="None"/>
          <w:color w:val="0070C0"/>
          <w:sz w:val="24"/>
          <w:szCs w:val="24"/>
        </w:rPr>
      </w:pPr>
      <w:r w:rsidRPr="00230AF0">
        <w:rPr>
          <w:rStyle w:val="None"/>
          <w:color w:val="0070C0"/>
          <w:sz w:val="24"/>
          <w:szCs w:val="24"/>
        </w:rPr>
        <w:t>[your name and signature]</w:t>
      </w:r>
    </w:p>
    <w:p w14:paraId="60C38139" w14:textId="77777777" w:rsidR="00DF3B1A" w:rsidRDefault="00DF3B1A">
      <w:pPr>
        <w:pStyle w:val="Body"/>
        <w:spacing w:line="276" w:lineRule="auto"/>
        <w:rPr>
          <w:rStyle w:val="None"/>
          <w:sz w:val="24"/>
          <w:szCs w:val="24"/>
        </w:rPr>
      </w:pPr>
    </w:p>
    <w:p w14:paraId="120C5296" w14:textId="2E9FC75F" w:rsidR="00D9359D" w:rsidRDefault="00D9359D" w:rsidP="00D9359D">
      <w:pPr>
        <w:pStyle w:val="Body"/>
        <w:spacing w:line="276" w:lineRule="auto"/>
      </w:pPr>
      <w:r>
        <w:rPr>
          <w:rStyle w:val="None"/>
        </w:rPr>
        <w:t xml:space="preserve">* </w:t>
      </w:r>
      <w:r>
        <w:rPr>
          <w:rStyle w:val="None"/>
          <w:b/>
          <w:bCs/>
          <w:i/>
          <w:iCs/>
        </w:rPr>
        <w:t>Note:  Patients who live in an area that falls under the above named ICB, do not need to exercise their right to choose Psychiatry-UK as their provider.  The ICB will refer the patient to Psychiatry-UK directly.</w:t>
      </w:r>
      <w:r>
        <w:rPr>
          <w:rStyle w:val="None"/>
        </w:rPr>
        <w:t xml:space="preserve">  </w:t>
      </w:r>
    </w:p>
    <w:p w14:paraId="2D262D6A" w14:textId="1A37ECB8" w:rsidR="00DF3B1A" w:rsidRDefault="00DF3B1A">
      <w:pPr>
        <w:pStyle w:val="Body"/>
        <w:spacing w:line="276" w:lineRule="auto"/>
      </w:pPr>
    </w:p>
    <w:sectPr w:rsidR="00DF3B1A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E486" w14:textId="77777777" w:rsidR="00304638" w:rsidRDefault="00304638">
      <w:r>
        <w:separator/>
      </w:r>
    </w:p>
  </w:endnote>
  <w:endnote w:type="continuationSeparator" w:id="0">
    <w:p w14:paraId="2A2D53E9" w14:textId="77777777" w:rsidR="00304638" w:rsidRDefault="0030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D04B" w14:textId="77777777" w:rsidR="00304638" w:rsidRDefault="00304638">
      <w:r>
        <w:separator/>
      </w:r>
    </w:p>
  </w:footnote>
  <w:footnote w:type="continuationSeparator" w:id="0">
    <w:p w14:paraId="74F623D2" w14:textId="77777777" w:rsidR="00304638" w:rsidRDefault="0030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6AB7"/>
    <w:multiLevelType w:val="hybridMultilevel"/>
    <w:tmpl w:val="909C4188"/>
    <w:numStyleLink w:val="ImportedStyle2"/>
  </w:abstractNum>
  <w:abstractNum w:abstractNumId="1" w15:restartNumberingAfterBreak="0">
    <w:nsid w:val="161965CF"/>
    <w:multiLevelType w:val="hybridMultilevel"/>
    <w:tmpl w:val="57C8FE44"/>
    <w:lvl w:ilvl="0" w:tplc="EE4EBCB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54ADC"/>
    <w:multiLevelType w:val="hybridMultilevel"/>
    <w:tmpl w:val="3EF80540"/>
    <w:styleLink w:val="ImportedStyle1"/>
    <w:lvl w:ilvl="0" w:tplc="D0C473B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D04A1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0640B6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83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9E50CE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A4F69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1CDA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B47F84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E0D1E6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A2C6DEA"/>
    <w:multiLevelType w:val="hybridMultilevel"/>
    <w:tmpl w:val="3EF80540"/>
    <w:numStyleLink w:val="ImportedStyle1"/>
  </w:abstractNum>
  <w:abstractNum w:abstractNumId="4" w15:restartNumberingAfterBreak="0">
    <w:nsid w:val="69D01FD4"/>
    <w:multiLevelType w:val="hybridMultilevel"/>
    <w:tmpl w:val="909C4188"/>
    <w:styleLink w:val="ImportedStyle2"/>
    <w:lvl w:ilvl="0" w:tplc="53CC0D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36633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14F3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6A19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5A09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24C0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D633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1CDD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26CA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77060996">
    <w:abstractNumId w:val="2"/>
  </w:num>
  <w:num w:numId="2" w16cid:durableId="1153259049">
    <w:abstractNumId w:val="3"/>
  </w:num>
  <w:num w:numId="3" w16cid:durableId="1220358751">
    <w:abstractNumId w:val="4"/>
  </w:num>
  <w:num w:numId="4" w16cid:durableId="644553936">
    <w:abstractNumId w:val="0"/>
  </w:num>
  <w:num w:numId="5" w16cid:durableId="13851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1A"/>
    <w:rsid w:val="00026865"/>
    <w:rsid w:val="000353AD"/>
    <w:rsid w:val="000458AE"/>
    <w:rsid w:val="0013677D"/>
    <w:rsid w:val="00155625"/>
    <w:rsid w:val="00230AF0"/>
    <w:rsid w:val="00232F2D"/>
    <w:rsid w:val="002408C3"/>
    <w:rsid w:val="002C140B"/>
    <w:rsid w:val="00304638"/>
    <w:rsid w:val="00353FA7"/>
    <w:rsid w:val="00451DAB"/>
    <w:rsid w:val="00490C51"/>
    <w:rsid w:val="004E72EE"/>
    <w:rsid w:val="004F6B90"/>
    <w:rsid w:val="005D66AA"/>
    <w:rsid w:val="006416F0"/>
    <w:rsid w:val="0069700B"/>
    <w:rsid w:val="006A7C22"/>
    <w:rsid w:val="006B68C0"/>
    <w:rsid w:val="007B183E"/>
    <w:rsid w:val="00813F6F"/>
    <w:rsid w:val="008878BA"/>
    <w:rsid w:val="008A614F"/>
    <w:rsid w:val="008C07BC"/>
    <w:rsid w:val="008D6213"/>
    <w:rsid w:val="00921D39"/>
    <w:rsid w:val="009A644B"/>
    <w:rsid w:val="009E3021"/>
    <w:rsid w:val="00A5061E"/>
    <w:rsid w:val="00B500E6"/>
    <w:rsid w:val="00B640B1"/>
    <w:rsid w:val="00BD3F01"/>
    <w:rsid w:val="00C0756B"/>
    <w:rsid w:val="00CC2B6B"/>
    <w:rsid w:val="00CE4A08"/>
    <w:rsid w:val="00D45EF9"/>
    <w:rsid w:val="00D9359D"/>
    <w:rsid w:val="00DA318A"/>
    <w:rsid w:val="00DF3B1A"/>
    <w:rsid w:val="00E203A4"/>
    <w:rsid w:val="00E30001"/>
    <w:rsid w:val="00E356E7"/>
    <w:rsid w:val="00E5687E"/>
    <w:rsid w:val="00E961BC"/>
    <w:rsid w:val="00E97186"/>
    <w:rsid w:val="00E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767FE"/>
  <w15:docId w15:val="{C2611359-A7F8-4182-95E8-13E5E84A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sz w:val="24"/>
      <w:szCs w:val="24"/>
      <w:u w:val="single" w:color="0000FF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Pr>
      <w:outline w:val="0"/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04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8A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4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AE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8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8C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8C0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6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sychiatry-uk.com/right-to-choose/" TargetMode="External"/><Relationship Id="rId5" Type="http://schemas.openxmlformats.org/officeDocument/2006/relationships/styles" Target="styles.xml"/><Relationship Id="rId10" Type="http://schemas.openxmlformats.org/officeDocument/2006/relationships/hyperlink" Target="mailto:p-uk.RTC-referral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2513F29A9AE40ADC0D11F9AC579DA" ma:contentTypeVersion="14" ma:contentTypeDescription="Create a new document." ma:contentTypeScope="" ma:versionID="b8ee78f3ccae42950313621abdfbac30">
  <xsd:schema xmlns:xsd="http://www.w3.org/2001/XMLSchema" xmlns:xs="http://www.w3.org/2001/XMLSchema" xmlns:p="http://schemas.microsoft.com/office/2006/metadata/properties" xmlns:ns2="483600c0-35de-456b-9099-d0878cca0fbd" xmlns:ns3="72e02365-74ca-4443-8441-8a58da96f1b7" targetNamespace="http://schemas.microsoft.com/office/2006/metadata/properties" ma:root="true" ma:fieldsID="61ec6f5d3478b88aa99509c18ae6fc67" ns2:_="" ns3:_="">
    <xsd:import namespace="483600c0-35de-456b-9099-d0878cca0fbd"/>
    <xsd:import namespace="72e02365-74ca-4443-8441-8a58da96f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600c0-35de-456b-9099-d0878cca0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77b480-07a4-4d1b-aed6-c082deaa8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02365-74ca-4443-8441-8a58da96f1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73a5281-d591-42cd-be64-8f07ab6ecdbc}" ma:internalName="TaxCatchAll" ma:showField="CatchAllData" ma:web="72e02365-74ca-4443-8441-8a58da96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02365-74ca-4443-8441-8a58da96f1b7" xsi:nil="true"/>
    <lcf76f155ced4ddcb4097134ff3c332f xmlns="483600c0-35de-456b-9099-d0878cca0f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5E12C-995A-4197-9B09-D63137532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600c0-35de-456b-9099-d0878cca0fbd"/>
    <ds:schemaRef ds:uri="72e02365-74ca-4443-8441-8a58da96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1B409-4E2E-4B3B-AC27-B2EBFD9CA3DB}">
  <ds:schemaRefs>
    <ds:schemaRef ds:uri="http://schemas.microsoft.com/office/2006/metadata/properties"/>
    <ds:schemaRef ds:uri="http://schemas.microsoft.com/office/infopath/2007/PartnerControls"/>
    <ds:schemaRef ds:uri="72e02365-74ca-4443-8441-8a58da96f1b7"/>
    <ds:schemaRef ds:uri="483600c0-35de-456b-9099-d0878cca0fbd"/>
  </ds:schemaRefs>
</ds:datastoreItem>
</file>

<file path=customXml/itemProps3.xml><?xml version="1.0" encoding="utf-8"?>
<ds:datastoreItem xmlns:ds="http://schemas.openxmlformats.org/officeDocument/2006/customXml" ds:itemID="{66E6170E-05AE-404A-9110-62D45FC49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Sawyer</dc:creator>
  <cp:lastModifiedBy>Dorothea Riffert</cp:lastModifiedBy>
  <cp:revision>12</cp:revision>
  <dcterms:created xsi:type="dcterms:W3CDTF">2022-11-02T14:17:00Z</dcterms:created>
  <dcterms:modified xsi:type="dcterms:W3CDTF">2023-05-19T10:34:00Z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0x0101001CD2513F29A9AE40ADC0D11F9AC579DA</vt:lpwstr>
  </property>
  <property fmtid="{D5CDD505-2E9C-101B-9397-08002B2CF9AE}" pid="3" name="MSIP_Label_6a05d1b9-7e83-4fee-ad69-47203096280b_Enabled">
    <vt:lpwstr>true</vt:lpwstr>
  </property>
  <property fmtid="{D5CDD505-2E9C-101B-9397-08002B2CF9AE}" pid="4" name="MSIP_Label_6a05d1b9-7e83-4fee-ad69-47203096280b_SetDate">
    <vt:lpwstr>2023-05-18T17:33:16Z</vt:lpwstr>
  </property>
  <property fmtid="{D5CDD505-2E9C-101B-9397-08002B2CF9AE}" pid="5" name="MSIP_Label_6a05d1b9-7e83-4fee-ad69-47203096280b_Method">
    <vt:lpwstr>Standard</vt:lpwstr>
  </property>
  <property fmtid="{D5CDD505-2E9C-101B-9397-08002B2CF9AE}" pid="6" name="MSIP_Label_6a05d1b9-7e83-4fee-ad69-47203096280b_Name">
    <vt:lpwstr>defa4170-0d19-0005-0004-bc88714345d2</vt:lpwstr>
  </property>
  <property fmtid="{D5CDD505-2E9C-101B-9397-08002B2CF9AE}" pid="7" name="MSIP_Label_6a05d1b9-7e83-4fee-ad69-47203096280b_SiteId">
    <vt:lpwstr>d886b82d-d2de-4506-a862-6840bf4b1ef1</vt:lpwstr>
  </property>
  <property fmtid="{D5CDD505-2E9C-101B-9397-08002B2CF9AE}" pid="8" name="MSIP_Label_6a05d1b9-7e83-4fee-ad69-47203096280b_ActionId">
    <vt:lpwstr>7012edd0-1277-469c-8037-4b2636f1ef30</vt:lpwstr>
  </property>
  <property fmtid="{D5CDD505-2E9C-101B-9397-08002B2CF9AE}" pid="9" name="MSIP_Label_6a05d1b9-7e83-4fee-ad69-47203096280b_ContentBits">
    <vt:lpwstr>0</vt:lpwstr>
  </property>
</Properties>
</file>